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120"/>
        <w:ind w:firstLine="284" w:left="0" w:right="52"/>
        <w:jc w:val="center"/>
        <w:rPr>
          <w:sz w:val="20"/>
          <w:szCs w:val="20"/>
        </w:rPr>
      </w:pPr>
      <w:r>
        <w:rPr>
          <w:sz w:val="20"/>
          <w:szCs w:val="20"/>
        </w:rPr>
        <w:t>СОГЛАСИЕ ОБРАБОТКУ ПЕРСОНАЛЬНЫХ ДАННЫХ</w:t>
      </w:r>
    </w:p>
    <w:p>
      <w:pPr>
        <w:pStyle w:val="Heading1"/>
        <w:spacing w:before="0" w:after="120"/>
        <w:ind w:firstLine="284" w:left="0" w:right="5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/>
        <w:spacing w:lineRule="auto" w:line="360"/>
        <w:ind w:hanging="0" w:right="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Настоящим я свободно, в своей воле и в своем интересе, в соответствии с Федеральным законом от 27.07.2006 № 152-ФЗ «О персональных данных», даю согласие на обработку своих персональных данных оператору — Общество с ограниченной ответственностью «КДВ Групп» (ИНН 7017094419, адрес юридического лица: 634057, Томская область, город Томск, проспект Мира, дом 20 (далее — «Оператор»). </w:t>
      </w:r>
    </w:p>
    <w:p>
      <w:pPr>
        <w:pStyle w:val="Normal"/>
        <w:pBdr/>
        <w:spacing w:lineRule="auto" w:line="360"/>
        <w:ind w:hanging="0" w:right="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Настоящее Согласие дается мной на обработку моих следующих персональных данных: фамилия, имя, отчество, номер контактного телефона, адрес электронной почты, название компании, должность, номер доверенности, ИНН (для ИП), ОГРНИП (для ИП).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Настоящее Согласие распространяется на обработку вышеуказанных персональных данных в следующих целях: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1004" w:right="364"/>
        <w:rPr>
          <w:sz w:val="20"/>
        </w:rPr>
      </w:pPr>
      <w:r>
        <w:rPr>
          <w:sz w:val="20"/>
        </w:rPr>
        <w:t>взаимодействие, направленное на заключение и исполнение договорных отношений;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1004" w:right="364"/>
        <w:rPr>
          <w:sz w:val="20"/>
        </w:rPr>
      </w:pPr>
      <w:r>
        <w:rPr>
          <w:sz w:val="20"/>
        </w:rPr>
        <w:t>осуществление коммуникации между мной и Оператором, в том числе установление со мной обратной связи, включая направление уведомлений, обработка моих запросов и заявок.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Согласие дается мной на совершение следующих действий с моими персональными данными, как с использованием средств автоматизации, так и без таковых, а также путем смешанной обработки персональных данных: сбор, запись, систематизацию, накопление, извлечение, хранение, уточнение (обновление, изменение), использование, передачу (предоставление, доступ), обезличивание, блокирование, удаление, уничтожение.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 xml:space="preserve">Срок действия настоящего Согласия составляет 5 (пять) лет. </w:t>
      </w:r>
      <w:bookmarkStart w:id="0" w:name="_GoBack"/>
      <w:bookmarkEnd w:id="0"/>
      <w:r>
        <w:rPr>
          <w:sz w:val="20"/>
        </w:rPr>
        <w:t>В случае заключения договора оказания услуг между мной (юридическим лицом, которое я представляю) и Оператором, настоящее согласие действует в течение действия такого договора и в течение 3 (трех) лет после окончания действия такого договора.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Я уведомлен(-а) о том, что могу отозвать свое согласие на обработку своих персональных данных в любой момент. Отзыв согласия не влияет на законность обработки персональных данных, осуществляемой до отзыва согласия.</w:t>
      </w:r>
    </w:p>
    <w:p>
      <w:pPr>
        <w:pStyle w:val="ListParagraph"/>
        <w:spacing w:lineRule="auto" w:line="360"/>
        <w:ind w:hanging="0" w:left="644" w:right="364"/>
        <w:rPr>
          <w:sz w:val="20"/>
        </w:rPr>
      </w:pPr>
      <w:r>
        <w:rPr>
          <w:sz w:val="20"/>
        </w:rPr>
        <w:t xml:space="preserve">Я уведомлен(-а), что для отзыва своего согласия на обработку своих персональных данных я могу направить соответствующий запрос в электронном виде на адрес электронной почты Оператора: </w:t>
      </w:r>
      <w:r>
        <w:rPr/>
        <w:t>[</w:t>
      </w:r>
      <w:commentRangeStart w:id="0"/>
      <w:r>
        <w:rPr/>
        <w:t>…</w:t>
      </w:r>
      <w:r>
        <w:rPr/>
      </w:r>
      <w:commentRangeEnd w:id="0"/>
      <w:r>
        <w:commentReference w:id="0"/>
      </w:r>
      <w:r>
        <w:rPr/>
        <w:t xml:space="preserve">] </w:t>
      </w:r>
      <w:r>
        <w:rPr>
          <w:sz w:val="20"/>
        </w:rPr>
        <w:t xml:space="preserve">или в письменном виде на почтовый адрес Оператора: </w:t>
      </w:r>
      <w:r>
        <w:rPr>
          <w:color w:val="000000"/>
          <w:sz w:val="20"/>
          <w:szCs w:val="20"/>
        </w:rPr>
        <w:t>634057, Томская область, город Томск, проспект Мира, дом 20</w:t>
      </w:r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Я уведомлен(-а), что Оператор предпринимает правовые, организационные и технические меры защиты персональных данных и обеспечивает их конфиденциальность, т. е. лица, получившие доступ к таким данным, обязаны хранить их в тайне и не разглашать, а также не передавать другим лицам без моего согласия, кроме случаев, прямо предусмотренных действующим законодательством Российской Федерации.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2" w:top="1134" w:footer="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Мельникова Людмила Владимировна" w:date="2025-04-28T22:50:00Z" w:initials="МЛВ">
    <w:p>
      <w:pPr>
        <w:overflowPunct w:val="false"/>
        <w:rPr/>
      </w:pPr>
      <w:r>
        <w:rPr>
          <w:rFonts w:cs="Arial" w:ascii="Liberation Serif" w:hAnsi="Liberation Serif" w:eastAsia="DejaVu Sans"/>
          <w:sz w:val="24"/>
          <w:szCs w:val="24"/>
          <w:lang w:bidi="en-US" w:eastAsia="en-US" w:val="en-US"/>
        </w:rPr>
        <w:t>Указать адрес электронной почты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65509"/>
    <w:pPr>
      <w:widowControl w:val="false"/>
      <w:bidi w:val="0"/>
      <w:spacing w:before="0" w:after="0"/>
      <w:ind w:firstLine="284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696f9c"/>
    <w:pPr>
      <w:spacing w:before="71" w:after="120"/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11"/>
    <w:next w:val="11"/>
    <w:qFormat/>
    <w:rsid w:val="00b662cb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1"/>
    <w:next w:val="11"/>
    <w:qFormat/>
    <w:rsid w:val="00b662cb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1"/>
    <w:next w:val="11"/>
    <w:qFormat/>
    <w:rsid w:val="00b662cb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1"/>
    <w:next w:val="11"/>
    <w:qFormat/>
    <w:rsid w:val="00b662cb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11"/>
    <w:next w:val="11"/>
    <w:qFormat/>
    <w:rsid w:val="00b662cb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696f9c"/>
    <w:rPr>
      <w:b/>
      <w:bCs/>
      <w:sz w:val="24"/>
      <w:szCs w:val="24"/>
    </w:rPr>
  </w:style>
  <w:style w:type="character" w:styleId="Style8" w:customStyle="1">
    <w:name w:val="Основной текст Знак"/>
    <w:basedOn w:val="DefaultParagraphFont"/>
    <w:uiPriority w:val="1"/>
    <w:qFormat/>
    <w:rsid w:val="00090c9c"/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e1f33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CommentText"/>
    <w:uiPriority w:val="99"/>
    <w:semiHidden/>
    <w:qFormat/>
    <w:rsid w:val="003e1f33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3e1f33"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e1f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550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6550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8f301b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nux Libertine G" w:cs="Noto Sans"/>
      <w:sz w:val="28"/>
      <w:szCs w:val="28"/>
    </w:rPr>
  </w:style>
  <w:style w:type="paragraph" w:styleId="BodyText">
    <w:name w:val="Body Text"/>
    <w:basedOn w:val="Normal"/>
    <w:link w:val="Style8"/>
    <w:uiPriority w:val="1"/>
    <w:qFormat/>
    <w:rsid w:val="00090c9c"/>
    <w:pPr/>
    <w:rPr>
      <w:sz w:val="24"/>
      <w:szCs w:val="24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11" w:customStyle="1">
    <w:name w:val="Обычный1"/>
    <w:qFormat/>
    <w:rsid w:val="00b662c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11"/>
    <w:next w:val="11"/>
    <w:qFormat/>
    <w:rsid w:val="00b662cb"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090c9c"/>
    <w:pPr>
      <w:ind w:left="113" w:right="36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90c9c"/>
    <w:pPr/>
    <w:rPr/>
  </w:style>
  <w:style w:type="paragraph" w:styleId="Subtitle">
    <w:name w:val="Subtitle"/>
    <w:basedOn w:val="11"/>
    <w:next w:val="11"/>
    <w:qFormat/>
    <w:rsid w:val="00b662cb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3e1f3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3e1f33"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e1f33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662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090c9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uiPriority w:val="39"/>
    <w:rsid w:val="00aa3be1"/>
    <w:rPr>
      <w:lang w:val="en-US"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veQCUVdKJIShifTF2rtv++Oy9bw==">AMUW2mWpZW0i20GGDchd9VLtbxxXd76uQAfpTmTmMpK8JzOSrkDs5YjuPFGW+2BLwIGOQyWCMhqIZN5x3i52kuiV0MJf9/2mPqE8Ch48ntctXgxmmZ/x4iC9uSeWN6AbcZdiBgLAa8nAZiABtDjomKw5c9QKJeFwQA==</go:docsCustomData>
</go:gDocsCustomXmlDataStorage>
</file>

<file path=customXml/itemProps1.xml><?xml version="1.0" encoding="utf-8"?>
<ds:datastoreItem xmlns:ds="http://schemas.openxmlformats.org/officeDocument/2006/customXml" ds:itemID="{C931E404-5E2E-499E-8904-7C3B91DD9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LibreOffice/25.2.0.3$Linux_X86_64 LibreOffice_project/e1cf4a87eb02d755bce1a01209907ea5ddc8f069</Application>
  <AppVersion>15.0000</AppVersion>
  <Pages>1</Pages>
  <Words>344</Words>
  <Characters>2291</Characters>
  <CharactersWithSpaces>2619</CharactersWithSpaces>
  <Paragraphs>11</Paragraphs>
  <Company>КБ "Долинск" (ЗАО)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2025-04-28T15:54:00Z</dcterms:created>
  <dc:creator>Дондерфер Надежда Владимировна</dc:creator>
  <dc:description/>
  <dc:language>en-GB</dc:language>
  <cp:lastModifiedBy>Мельникова Людмила Владимировна</cp:lastModifiedBy>
  <dcterms:modified xsi:type="dcterms:W3CDTF">2025-04-29T07:16:00Z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